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spacing w:line="240" w:lineRule="auto"/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rFonts w:ascii="Georgia" w:cs="Georgia" w:eastAsia="Georgia" w:hAnsi="Georgia"/>
          <w:sz w:val="48"/>
          <w:szCs w:val="48"/>
          <w:rtl w:val="0"/>
        </w:rPr>
        <w:t xml:space="preserve">• Luis Ernesto Rojas Morales 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line="160" w:lineRule="auto"/>
        <w:contextualSpacing w:val="0"/>
        <w:jc w:val="center"/>
      </w:pPr>
      <w:bookmarkStart w:colFirst="0" w:colLast="0" w:name="h.8rq2vmh0jfk8" w:id="1"/>
      <w:bookmarkEnd w:id="1"/>
      <w:r w:rsidDel="00000000" w:rsidR="00000000" w:rsidRPr="00000000">
        <w:rPr>
          <w:rFonts w:ascii="Georgia" w:cs="Georgia" w:eastAsia="Georgia" w:hAnsi="Georgia"/>
          <w:b w:val="0"/>
          <w:i w:val="1"/>
          <w:color w:val="777777"/>
          <w:sz w:val="36"/>
          <w:szCs w:val="36"/>
          <w:rtl w:val="0"/>
        </w:rPr>
        <w:t xml:space="preserve">Currículum Vitae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</w:pPr>
      <w:bookmarkStart w:colFirst="0" w:colLast="0" w:name="h.d3nn66ex8532" w:id="2"/>
      <w:bookmarkEnd w:id="2"/>
      <w:r w:rsidDel="00000000" w:rsidR="00000000" w:rsidRPr="00000000">
        <w:rPr>
          <w:rtl w:val="0"/>
        </w:rPr>
        <w:t xml:space="preserve">                              OPERADOR MAQUINARIA PESADA Y RIGGER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999999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4"/>
        <w:gridCol w:w="407"/>
        <w:gridCol w:w="5739"/>
        <w:tblGridChange w:id="0">
          <w:tblGrid>
            <w:gridCol w:w="3214"/>
            <w:gridCol w:w="407"/>
            <w:gridCol w:w="5739"/>
          </w:tblGrid>
        </w:tblGridChange>
      </w:tblGrid>
      <w:tr>
        <w:trPr>
          <w:trHeight w:val="76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8"/>
                <w:szCs w:val="28"/>
                <w:rtl w:val="0"/>
              </w:rPr>
              <w:t xml:space="preserve">Información personal</w:t>
            </w: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3"/>
              <w:spacing w:line="288" w:lineRule="auto"/>
              <w:contextualSpacing w:val="0"/>
              <w:jc w:val="center"/>
            </w:pPr>
            <w:bookmarkStart w:colFirst="0" w:colLast="0" w:name="h.1fob9te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znysh7" w:id="4"/>
            <w:bookmarkEnd w:id="4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Almirante Latorre 323 Cerro Monjas , Valparaiso, Chile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2et92p0" w:id="5"/>
            <w:bookmarkEnd w:id="5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3279868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tyjcwt" w:id="6"/>
            <w:bookmarkEnd w:id="6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Teléfono móvil: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9-66086369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dy6vkm" w:id="7"/>
            <w:bookmarkEnd w:id="7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luis_rojasmoe@hotmail.com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t3h5sf" w:id="8"/>
            <w:bookmarkEnd w:id="8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Nacionalidad: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Chilena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4d34og8" w:id="9"/>
            <w:bookmarkEnd w:id="9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 de nacimiento: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10 de junio de 1964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2s8eyo1" w:id="10"/>
            <w:bookmarkEnd w:id="10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  <w:jc w:val="center"/>
            </w:pPr>
            <w:bookmarkStart w:colFirst="0" w:colLast="0" w:name="h.17dp8vu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rdcrjn" w:id="12"/>
            <w:bookmarkEnd w:id="12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Estado civil: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  <w:jc w:val="center"/>
            </w:pPr>
            <w:bookmarkStart w:colFirst="0" w:colLast="0" w:name="h.26in1rg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lnxbz9" w:id="14"/>
            <w:bookmarkEnd w:id="14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Situación Militar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Masculino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Casado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Al día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3"/>
        <w:spacing w:line="288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bookmarkStart w:colFirst="0" w:colLast="0" w:name="h.35nkun2" w:id="15"/>
      <w:bookmarkEnd w:id="15"/>
      <w:r w:rsidDel="00000000" w:rsidR="00000000" w:rsidRPr="00000000">
        <w:rPr>
          <w:rFonts w:ascii="Georgia" w:cs="Georgia" w:eastAsia="Georgia" w:hAnsi="Georgia"/>
          <w:b w:val="0"/>
          <w:color w:val="000000"/>
          <w:sz w:val="28"/>
          <w:szCs w:val="28"/>
          <w:rtl w:val="0"/>
        </w:rPr>
        <w:t xml:space="preserve">Educación recibida</w:t>
      </w:r>
      <w:r w:rsidDel="00000000" w:rsidR="00000000" w:rsidRPr="00000000">
        <w:rPr>
          <w:rFonts w:ascii="Georgia" w:cs="Georgia" w:eastAsia="Georgia" w:hAnsi="Georgia"/>
          <w:b w:val="0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0"/>
          <w:color w:val="000000"/>
          <w:sz w:val="20"/>
          <w:szCs w:val="20"/>
          <w:rtl w:val="0"/>
        </w:rPr>
        <w:t xml:space="preserve">Enseñanza Básica  :                 Completa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0"/>
          <w:color w:val="000000"/>
          <w:sz w:val="20"/>
          <w:szCs w:val="20"/>
          <w:rtl w:val="0"/>
        </w:rPr>
        <w:t xml:space="preserve">Enseñanza Media :                  Completa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0"/>
          <w:color w:val="000000"/>
          <w:sz w:val="28"/>
          <w:szCs w:val="28"/>
          <w:rtl w:val="0"/>
        </w:rPr>
        <w:t xml:space="preserve">Otros: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47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999999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70"/>
        <w:gridCol w:w="465"/>
        <w:gridCol w:w="3435"/>
        <w:tblGridChange w:id="0">
          <w:tblGrid>
            <w:gridCol w:w="5570"/>
            <w:gridCol w:w="465"/>
            <w:gridCol w:w="3435"/>
          </w:tblGrid>
        </w:tblGridChange>
      </w:tblGrid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Cursos: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ind w:left="72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Portacontenedor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Tractocamión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Maquinaria pesada,   (retroexcavadora, cargador  frontal y excavadora hidráulica),Prevención de riesgos en minería  (Innova mineria- acredita por SENCE)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Formación de Rigger (CADIMAR CHILE)</w:t>
            </w:r>
          </w:p>
        </w:tc>
      </w:tr>
    </w:tbl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0"/>
          <w:color w:val="000000"/>
          <w:sz w:val="28"/>
          <w:szCs w:val="28"/>
          <w:rtl w:val="0"/>
        </w:rPr>
        <w:t xml:space="preserve">Experiencia  Laboral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0"/>
          <w:color w:val="000000"/>
          <w:sz w:val="20"/>
          <w:szCs w:val="20"/>
          <w:rtl w:val="0"/>
        </w:rPr>
        <w:t xml:space="preserve">                                                      </w:t>
      </w:r>
    </w:p>
    <w:tbl>
      <w:tblPr>
        <w:tblStyle w:val="Table3"/>
        <w:bidi w:val="0"/>
        <w:tblW w:w="9470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999999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70"/>
        <w:gridCol w:w="384"/>
        <w:gridCol w:w="3516"/>
        <w:tblGridChange w:id="0">
          <w:tblGrid>
            <w:gridCol w:w="5570"/>
            <w:gridCol w:w="384"/>
            <w:gridCol w:w="3516"/>
          </w:tblGrid>
        </w:tblGridChange>
      </w:tblGrid>
      <w:tr>
        <w:trPr>
          <w:trHeight w:val="262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ksv4uv" w:id="16"/>
            <w:bookmarkEnd w:id="16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cargo ocupado: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color w:val="777777"/>
                <w:sz w:val="20"/>
                <w:szCs w:val="20"/>
                <w:rtl w:val="0"/>
              </w:rPr>
              <w:t xml:space="preserve">Tipo de empresa o sector: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1989-1990</w:t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Movilizador en temporada de Frutas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Jorge Carle y CIA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(Marinter)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bookmarkStart w:colFirst="0" w:colLast="0" w:name="h.44sinio" w:id="17"/>
            <w:bookmarkEnd w:id="17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bookmarkStart w:colFirst="0" w:colLast="0" w:name="h.2jxsxqh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z337ya" w:id="19"/>
            <w:bookmarkEnd w:id="19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1991-1997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j2qqm3" w:id="20"/>
            <w:bookmarkEnd w:id="20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y810tw" w:id="21"/>
            <w:bookmarkEnd w:id="21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cargo ocupado: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76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777777"/>
                <w:sz w:val="20"/>
                <w:szCs w:val="20"/>
                <w:rtl w:val="0"/>
              </w:rPr>
              <w:t xml:space="preserve">Tipo de empresa o sector: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Administrativo (jefe gate control, jefe bodega)</w:t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Ultramar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4i7ojhp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2xcytpi" w:id="23"/>
            <w:bookmarkEnd w:id="23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999999" w:space="0" w:sz="6" w:val="dotted"/>
            </w:tcBorders>
            <w:tcMar>
              <w:top w:w="10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ci93xb" w:id="24"/>
            <w:bookmarkEnd w:id="24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1998-2007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whwml4" w:id="25"/>
            <w:bookmarkEnd w:id="25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cargo ocupado: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Operador grúa horquilla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2bn6wsx" w:id="26"/>
            <w:bookmarkEnd w:id="26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Tipo de empresa o sector: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Jorge Carle y 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(Marinter)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bookmarkStart w:colFirst="0" w:colLast="0" w:name="h.qsh70q" w:id="27"/>
            <w:bookmarkEnd w:id="27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999999" w:space="0" w:sz="6" w:val="dotted"/>
            </w:tcBorders>
            <w:tcMar>
              <w:top w:w="10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as4poj" w:id="28"/>
            <w:bookmarkEnd w:id="28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2008- 2014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pxezwc" w:id="29"/>
            <w:bookmarkEnd w:id="29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cargo ocupado: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Portacontenedor, Horquillero y Tractocamión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cctssjdp85o" w:id="30"/>
            <w:bookmarkEnd w:id="30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Tipo de empresa o sector: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Fonts w:ascii="Georgia" w:cs="Georgia" w:eastAsia="Georgia" w:hAnsi="Georgia"/>
                <w:b w:val="0"/>
                <w:color w:val="000000"/>
                <w:sz w:val="20"/>
                <w:szCs w:val="20"/>
                <w:rtl w:val="0"/>
              </w:rPr>
              <w:t xml:space="preserve">Terminal Pacífico Sur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bookmarkStart w:colFirst="0" w:colLast="0" w:name="h.2p2csry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344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999999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gridCol w:w="380"/>
        <w:gridCol w:w="3480"/>
        <w:tblGridChange w:id="0">
          <w:tblGrid>
            <w:gridCol w:w="9585"/>
            <w:gridCol w:w="380"/>
            <w:gridCol w:w="3480"/>
          </w:tblGrid>
        </w:tblGridChange>
      </w:tblGrid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bwlzuwtbixie" w:id="32"/>
            <w:bookmarkEnd w:id="32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Fechas:    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                             Abril 2014- Diciembre 2014</w:t>
            </w:r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q440mfl0bmtb" w:id="33"/>
            <w:bookmarkEnd w:id="33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cargo ocupado:  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Trabajador independiente de maquinaria pesada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241k5xx0xt2r" w:id="34"/>
            <w:bookmarkEnd w:id="34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Tipo de empresa o sector: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Prestador de servicio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775.0" w:type="dxa"/>
        <w:jc w:val="left"/>
        <w:tblInd w:w="-320.0" w:type="dxa"/>
        <w:tblLayout w:type="fixed"/>
        <w:tblLook w:val="0600"/>
      </w:tblPr>
      <w:tblGrid>
        <w:gridCol w:w="7095"/>
        <w:gridCol w:w="260"/>
        <w:gridCol w:w="2420"/>
        <w:tblGridChange w:id="0">
          <w:tblGrid>
            <w:gridCol w:w="7095"/>
            <w:gridCol w:w="260"/>
            <w:gridCol w:w="2420"/>
          </w:tblGrid>
        </w:tblGridChange>
      </w:tblGrid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cl1pmd7a6m64" w:id="35"/>
            <w:bookmarkEnd w:id="35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Fechas:    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                               Diciembre 2014-  A la fecha</w:t>
            </w:r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3ll5m8g196r5" w:id="36"/>
            <w:bookmarkEnd w:id="36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Puesto o cargo ocupado: 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Trabajador independiente                                     de maquinaria pesada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24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1w045y2z60bp" w:id="37"/>
            <w:bookmarkEnd w:id="37"/>
            <w:r w:rsidDel="00000000" w:rsidR="00000000" w:rsidRPr="00000000">
              <w:rPr>
                <w:rFonts w:ascii="Georgia" w:cs="Georgia" w:eastAsia="Georgia" w:hAnsi="Georgia"/>
                <w:color w:val="777777"/>
                <w:sz w:val="20"/>
                <w:szCs w:val="20"/>
                <w:u w:val="none"/>
                <w:rtl w:val="0"/>
              </w:rPr>
              <w:t xml:space="preserve">Tipo de empresa o sector:                                                     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Prestador de servicio </w:t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n8813srw5g99" w:id="38"/>
            <w:bookmarkEnd w:id="38"/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                                                                                                       a OPVAL , SIERRA Y </w:t>
            </w:r>
          </w:p>
          <w:p w:rsidR="00000000" w:rsidDel="00000000" w:rsidP="00000000" w:rsidRDefault="00000000" w:rsidRPr="00000000">
            <w:pPr>
              <w:pStyle w:val="Heading4"/>
              <w:spacing w:line="288" w:lineRule="auto"/>
              <w:contextualSpacing w:val="0"/>
            </w:pPr>
            <w:bookmarkStart w:colFirst="0" w:colLast="0" w:name="h.9c4r4wwka3ax" w:id="39"/>
            <w:bookmarkEnd w:id="39"/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u w:val="none"/>
                <w:rtl w:val="0"/>
              </w:rPr>
              <w:t xml:space="preserve">                                                                                                       MONTES, Abengoa Chile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Licencia de conducir: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 B y D </w:t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contextualSpacing w:val="0"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                    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0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pPr>
      <w:contextualSpacing w:val="1"/>
    </w:pPr>
    <w:rPr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